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15.5 / 13.3 / 14.4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02 cành khô, mục và 01 cành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br/>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