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49.6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13.5 / 7.5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15.8 / 18.2 / 17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2 cành chính, trong đó 01 cành sinh trưởng trung bình; 01 cành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