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35</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448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96.5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 / 3</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16 / 17.8 / 16.9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04 cành chính, sinh trưởng tốt, có cành nhỏ dọc thân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